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1B1470" w:rsidRPr="002560A2" w:rsidRDefault="001B1470" w:rsidP="001B1470">
      <w:pPr>
        <w:pStyle w:val="a3"/>
        <w:jc w:val="center"/>
        <w:rPr>
          <w:rFonts w:ascii="Comic Sans MS" w:hAnsi="Comic Sans MS" w:cs="Courier New"/>
          <w:b/>
          <w:color w:val="7030A0"/>
          <w:sz w:val="28"/>
          <w:szCs w:val="28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2560A2">
        <w:rPr>
          <w:rFonts w:ascii="Comic Sans MS" w:hAnsi="Comic Sans MS" w:cs="Courier New"/>
          <w:b/>
          <w:color w:val="7030A0"/>
          <w:sz w:val="28"/>
          <w:szCs w:val="28"/>
          <w14:glow w14:rad="139700">
            <w14:schemeClr w14:val="accent2">
              <w14:alpha w14:val="60000"/>
              <w14:satMod w14:val="175000"/>
            </w14:schemeClr>
          </w14:glow>
        </w:rPr>
        <w:t>Содержание</w:t>
      </w:r>
      <w:r>
        <w:rPr>
          <w:rFonts w:ascii="Comic Sans MS" w:hAnsi="Comic Sans MS" w:cs="Courier New"/>
          <w:b/>
          <w:color w:val="7030A0"/>
          <w:sz w:val="28"/>
          <w:szCs w:val="28"/>
          <w14:glow w14:rad="139700">
            <w14:schemeClr w14:val="accent2">
              <w14:alpha w14:val="60000"/>
              <w14:satMod w14:val="175000"/>
            </w14:schemeClr>
          </w14:glow>
        </w:rPr>
        <w:t xml:space="preserve"> маршрута</w:t>
      </w:r>
    </w:p>
    <w:p w:rsidR="001B1470" w:rsidRPr="002560A2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560A2">
        <w:rPr>
          <w:rFonts w:ascii="Comic Sans MS" w:hAnsi="Comic Sans MS" w:cs="Courier New"/>
          <w:b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>Цель:</w:t>
      </w:r>
      <w:r w:rsidRPr="002560A2">
        <w:rPr>
          <w:rFonts w:ascii="Comic Sans MS" w:hAnsi="Comic Sans MS" w:cs="Courier New"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воспитание у детей чувства патриотизма, уважения к героям и истории родного края; формирование у детей хорошего отношения к природе.</w:t>
      </w:r>
    </w:p>
    <w:p w:rsidR="001B1470" w:rsidRPr="002560A2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560A2">
        <w:rPr>
          <w:rFonts w:ascii="Comic Sans MS" w:hAnsi="Comic Sans MS" w:cs="Courier New"/>
          <w:b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 xml:space="preserve">Тип: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семейный маршрут выходного дня.</w:t>
      </w:r>
    </w:p>
    <w:p w:rsidR="001B1470" w:rsidRPr="002560A2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560A2">
        <w:rPr>
          <w:rFonts w:ascii="Comic Sans MS" w:hAnsi="Comic Sans MS" w:cs="Courier New"/>
          <w:b/>
          <w:color w:val="7030A0"/>
          <w:sz w:val="26"/>
          <w:szCs w:val="26"/>
          <w14:glow w14:rad="139700">
            <w14:schemeClr w14:val="accent2">
              <w14:alpha w14:val="60000"/>
              <w14:satMod w14:val="175000"/>
            </w14:schemeClr>
          </w14:glow>
        </w:rPr>
        <w:t>Возраст ребёнка:</w:t>
      </w:r>
      <w:r w:rsidRPr="002560A2">
        <w:rPr>
          <w:rFonts w:ascii="Comic Sans MS" w:hAnsi="Comic Sans MS" w:cs="Courier New"/>
          <w:color w:val="7030A0"/>
          <w:sz w:val="26"/>
          <w:szCs w:val="26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5-7 лет.</w:t>
      </w:r>
    </w:p>
    <w:p w:rsidR="001B1470" w:rsidRPr="002560A2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560A2">
        <w:rPr>
          <w:rFonts w:ascii="Comic Sans MS" w:hAnsi="Comic Sans MS" w:cs="Courier New"/>
          <w:b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>Вид маршрута:</w:t>
      </w:r>
      <w:r w:rsidRPr="002560A2">
        <w:rPr>
          <w:rFonts w:ascii="Comic Sans MS" w:hAnsi="Comic Sans MS" w:cs="Courier New"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пеший, велосипедный.</w:t>
      </w:r>
    </w:p>
    <w:p w:rsidR="001B1470" w:rsidRPr="002560A2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560A2">
        <w:rPr>
          <w:rFonts w:ascii="Comic Sans MS" w:hAnsi="Comic Sans MS" w:cs="Courier New"/>
          <w:b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>Продолжительность:</w:t>
      </w:r>
      <w:r w:rsidRPr="002560A2">
        <w:rPr>
          <w:rFonts w:ascii="Comic Sans MS" w:hAnsi="Comic Sans MS" w:cs="Courier New"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1,5-2 часа.</w:t>
      </w:r>
    </w:p>
    <w:p w:rsidR="001B1470" w:rsidRPr="002917C6" w:rsidRDefault="001B1470" w:rsidP="001B1470">
      <w:pPr>
        <w:pStyle w:val="a3"/>
        <w:ind w:left="-709"/>
        <w:jc w:val="both"/>
        <w:rPr>
          <w:rFonts w:ascii="Comic Sans MS" w:hAnsi="Comic Sans MS" w:cs="Courier New"/>
          <w:color w:val="7030A0"/>
          <w:sz w:val="26"/>
          <w:szCs w:val="26"/>
        </w:rPr>
      </w:pPr>
      <w:r w:rsidRPr="002917C6">
        <w:rPr>
          <w:rFonts w:ascii="Comic Sans MS" w:hAnsi="Comic Sans MS" w:cs="Courier New"/>
          <w:b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>Протяженность:</w:t>
      </w:r>
      <w:r w:rsidRPr="002917C6">
        <w:rPr>
          <w:rFonts w:ascii="Comic Sans MS" w:hAnsi="Comic Sans MS" w:cs="Courier New"/>
          <w:color w:val="7030A0"/>
          <w:sz w:val="26"/>
          <w:szCs w:val="26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560A2">
        <w:rPr>
          <w:rFonts w:ascii="Comic Sans MS" w:hAnsi="Comic Sans MS" w:cs="Courier New"/>
          <w:color w:val="7030A0"/>
          <w:sz w:val="26"/>
          <w:szCs w:val="26"/>
        </w:rPr>
        <w:t>2-3 км.</w:t>
      </w:r>
    </w:p>
    <w:p w:rsidR="001B1470" w:rsidRPr="00A35241" w:rsidRDefault="001B1470" w:rsidP="001B1470">
      <w:pPr>
        <w:spacing w:after="0" w:line="240" w:lineRule="auto"/>
        <w:ind w:left="-709" w:right="-143" w:firstLine="426"/>
        <w:jc w:val="both"/>
        <w:rPr>
          <w:rFonts w:ascii="Comic Sans MS" w:eastAsia="Times New Roman" w:hAnsi="Comic Sans MS"/>
          <w:b/>
          <w:color w:val="9328A8"/>
          <w:sz w:val="26"/>
          <w:szCs w:val="26"/>
          <w:lang w:eastAsia="ru-RU"/>
        </w:rPr>
      </w:pPr>
      <w:r w:rsidRPr="00A35241">
        <w:rPr>
          <w:rFonts w:ascii="Segoe Script" w:eastAsia="Times New Roman" w:hAnsi="Segoe Script"/>
          <w:b/>
          <w:noProof/>
          <w:color w:val="9328A8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7232D43A" wp14:editId="2304B773">
            <wp:simplePos x="0" y="0"/>
            <wp:positionH relativeFrom="column">
              <wp:posOffset>-226695</wp:posOffset>
            </wp:positionH>
            <wp:positionV relativeFrom="paragraph">
              <wp:posOffset>216535</wp:posOffset>
            </wp:positionV>
            <wp:extent cx="2733675" cy="1928495"/>
            <wp:effectExtent l="0" t="0" r="9525" b="0"/>
            <wp:wrapTight wrapText="bothSides">
              <wp:wrapPolygon edited="0">
                <wp:start x="602" y="0"/>
                <wp:lineTo x="0" y="427"/>
                <wp:lineTo x="0" y="20697"/>
                <wp:lineTo x="452" y="21337"/>
                <wp:lineTo x="602" y="21337"/>
                <wp:lineTo x="20923" y="21337"/>
                <wp:lineTo x="21073" y="21337"/>
                <wp:lineTo x="21525" y="20697"/>
                <wp:lineTo x="21525" y="427"/>
                <wp:lineTo x="20923" y="0"/>
                <wp:lineTo x="602" y="0"/>
              </wp:wrapPolygon>
            </wp:wrapTight>
            <wp:docPr id="9" name="Рисунок 9" descr="https://sun9-58.userapi.com/impg/LSwHEAkcmcZckjbBs7EKXS-kWpII-icg1CgXCQ/Ejct2nQ9yWY.jpg?size=1280x960&amp;quality=95&amp;sign=7c3c99db8956dea38e3a104a67cee3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8.userapi.com/impg/LSwHEAkcmcZckjbBs7EKXS-kWpII-icg1CgXCQ/Ejct2nQ9yWY.jpg?size=1280x960&amp;quality=95&amp;sign=7c3c99db8956dea38e3a104a67cee35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41">
        <w:rPr>
          <w:rFonts w:ascii="Comic Sans MS" w:eastAsia="Times New Roman" w:hAnsi="Comic Sans MS"/>
          <w:b/>
          <w:color w:val="9328A8"/>
          <w:sz w:val="26"/>
          <w:szCs w:val="26"/>
          <w:lang w:eastAsia="ru-RU"/>
        </w:rPr>
        <w:t>Перед посещением парка, просмотрите с ребёнком мультфильм о правилах безопасного поведения на дорогах и общественных местах.</w:t>
      </w:r>
    </w:p>
    <w:p w:rsidR="001B1470" w:rsidRDefault="001B1470" w:rsidP="001B147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144F">
        <w:rPr>
          <w:rFonts w:ascii="Segoe Script" w:eastAsia="Times New Roman" w:hAnsi="Segoe Script"/>
          <w:noProof/>
          <w:color w:val="7030A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E6C5B" wp14:editId="698F8DA9">
                <wp:simplePos x="0" y="0"/>
                <wp:positionH relativeFrom="column">
                  <wp:posOffset>-343535</wp:posOffset>
                </wp:positionH>
                <wp:positionV relativeFrom="paragraph">
                  <wp:posOffset>220345</wp:posOffset>
                </wp:positionV>
                <wp:extent cx="809625" cy="180975"/>
                <wp:effectExtent l="76200" t="76200" r="9525" b="1238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C1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27.05pt;margin-top:17.35pt;width:63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" adj="19186" fillcolor="#ffc000 [3207]" strokecolor="white [3201]" strokeweight="1.5pt"/>
            </w:pict>
          </mc:Fallback>
        </mc:AlternateContent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33A8BD9" wp14:editId="3813DC8C">
            <wp:extent cx="619125" cy="619125"/>
            <wp:effectExtent l="0" t="0" r="9525" b="9525"/>
            <wp:docPr id="6" name="Рисунок 6" descr="http://qrcoder.ru/code/?https%3A%2F%2Fwww.youtube.com%2Fwatch%3Fv%3DGRHlTZTSb9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GRHlTZTSb9g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</w:p>
    <w:p w:rsidR="001B1470" w:rsidRPr="00A35241" w:rsidRDefault="001B1470" w:rsidP="001B1470">
      <w:pPr>
        <w:jc w:val="both"/>
        <w:rPr>
          <w:rFonts w:ascii="Comic Sans MS" w:eastAsiaTheme="minorHAnsi" w:hAnsi="Comic Sans MS" w:cstheme="minorBidi"/>
          <w:color w:val="660066"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A35241">
        <w:rPr>
          <w:rFonts w:ascii="Comic Sans MS" w:eastAsiaTheme="minorHAnsi" w:hAnsi="Comic Sans MS" w:cstheme="minorBidi"/>
          <w:noProof/>
          <w:color w:val="66006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D00C318" wp14:editId="5149608F">
            <wp:simplePos x="0" y="0"/>
            <wp:positionH relativeFrom="column">
              <wp:posOffset>1151255</wp:posOffset>
            </wp:positionH>
            <wp:positionV relativeFrom="paragraph">
              <wp:posOffset>1219835</wp:posOffset>
            </wp:positionV>
            <wp:extent cx="1739900" cy="1304925"/>
            <wp:effectExtent l="0" t="0" r="0" b="9525"/>
            <wp:wrapTight wrapText="bothSides">
              <wp:wrapPolygon edited="0">
                <wp:start x="946" y="0"/>
                <wp:lineTo x="0" y="631"/>
                <wp:lineTo x="0" y="20496"/>
                <wp:lineTo x="709" y="21442"/>
                <wp:lineTo x="946" y="21442"/>
                <wp:lineTo x="20339" y="21442"/>
                <wp:lineTo x="20575" y="21442"/>
                <wp:lineTo x="21285" y="20496"/>
                <wp:lineTo x="21285" y="631"/>
                <wp:lineTo x="20339" y="0"/>
                <wp:lineTo x="946" y="0"/>
              </wp:wrapPolygon>
            </wp:wrapTight>
            <wp:docPr id="11" name="Рисунок 11" descr="https://sun9-53.userapi.com/impg/vs7QKe9fNtg_0i59GQWgoaiVJJpXl0aQm3GeMA/tyxQPtb1mxQ.jpg?size=1280x960&amp;quality=95&amp;sign=79a359520f5ce8431186bb9a9e57eb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3.userapi.com/impg/vs7QKe9fNtg_0i59GQWgoaiVJJpXl0aQm3GeMA/tyxQPtb1mxQ.jpg?size=1280x960&amp;quality=95&amp;sign=79a359520f5ce8431186bb9a9e57eb0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- У</w:t>
      </w:r>
      <w:r w:rsidRPr="00A35241">
        <w:rPr>
          <w:rFonts w:ascii="Comic Sans MS" w:eastAsiaTheme="minorHAnsi" w:hAnsi="Comic Sans MS" w:cstheme="minorBidi"/>
          <w:color w:val="660066"/>
          <w:sz w:val="24"/>
          <w:szCs w:val="24"/>
        </w:rPr>
        <w:t xml:space="preserve"> входа в парковую зону  обратите внимание ребёнка на бронетранспортер БТР-60. Это реальная боевая техника, которая в своё время была задействована в Афганистане</w:t>
      </w:r>
      <w:r w:rsidRPr="00A35241">
        <w:rPr>
          <w:rFonts w:ascii="Comic Sans MS" w:eastAsiaTheme="minorHAnsi" w:hAnsi="Comic Sans MS" w:cstheme="minorBidi"/>
          <w:color w:val="660066"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.</w:t>
      </w:r>
    </w:p>
    <w:p w:rsidR="001B1470" w:rsidRPr="00626293" w:rsidRDefault="001B1470" w:rsidP="001B1470">
      <w:pPr>
        <w:jc w:val="both"/>
        <w:rPr>
          <w:rFonts w:ascii="Comic Sans MS" w:eastAsiaTheme="minorHAnsi" w:hAnsi="Comic Sans MS" w:cstheme="minorBidi"/>
          <w:color w:val="0070C0"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470" w:rsidRDefault="001B1470" w:rsidP="001B147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1470" w:rsidRDefault="001B1470" w:rsidP="001B147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2DF7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070A3D12" wp14:editId="2ED59D54">
            <wp:simplePos x="0" y="0"/>
            <wp:positionH relativeFrom="column">
              <wp:posOffset>3122930</wp:posOffset>
            </wp:positionH>
            <wp:positionV relativeFrom="paragraph">
              <wp:posOffset>72390</wp:posOffset>
            </wp:positionV>
            <wp:extent cx="1628775" cy="1220470"/>
            <wp:effectExtent l="0" t="0" r="9525" b="0"/>
            <wp:wrapTight wrapText="bothSides">
              <wp:wrapPolygon edited="0">
                <wp:start x="1011" y="0"/>
                <wp:lineTo x="0" y="674"/>
                <wp:lineTo x="0" y="20903"/>
                <wp:lineTo x="1011" y="21240"/>
                <wp:lineTo x="20463" y="21240"/>
                <wp:lineTo x="21474" y="20903"/>
                <wp:lineTo x="21474" y="674"/>
                <wp:lineTo x="20463" y="0"/>
                <wp:lineTo x="1011" y="0"/>
              </wp:wrapPolygon>
            </wp:wrapTight>
            <wp:docPr id="12" name="Рисунок 12" descr="https://sun9-49.userapi.com/impg/wu0YEfSLz43soG-uirS7KpwjAlJi7lpK63RZDg/UX_Wy2XvfQc.jpg?size=1280x960&amp;quality=95&amp;sign=76cbf688973deeb3b8401bd9a853a3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9.userapi.com/impg/wu0YEfSLz43soG-uirS7KpwjAlJi7lpK63RZDg/UX_Wy2XvfQc.jpg?size=1280x960&amp;quality=95&amp;sign=76cbf688973deeb3b8401bd9a853a38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7030A0"/>
          <w:sz w:val="24"/>
          <w:szCs w:val="24"/>
          <w:lang w:eastAsia="ru-RU"/>
        </w:rPr>
      </w:pPr>
    </w:p>
    <w:p w:rsidR="001B1470" w:rsidRPr="00A35241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660066"/>
          <w:sz w:val="24"/>
          <w:szCs w:val="24"/>
          <w:lang w:eastAsia="ru-RU"/>
        </w:rPr>
      </w:pP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Затем рассмотрите с ребёнком мемориал, который был возведён в память о бойцах-афганцах в Бресте и расскажите ребенку о нём.</w:t>
      </w:r>
    </w:p>
    <w:p w:rsidR="001B1470" w:rsidRPr="00A35241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660066"/>
          <w:sz w:val="24"/>
          <w:szCs w:val="24"/>
          <w:lang w:eastAsia="ru-RU"/>
        </w:rPr>
      </w:pP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-</w:t>
      </w:r>
      <w:r w:rsidRPr="00A35241">
        <w:rPr>
          <w:color w:val="660066"/>
        </w:rPr>
        <w:t xml:space="preserve"> </w:t>
      </w: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Центральным элементом объёмной композиции серо-стального цвета стала мужская фигура, застывшая в последней попытке раздвинуть горные уступы. Памятник посвящен памяти солдат-интернационалистов, погибших во время военных действий в Афганистане. Среди них были и уроженцы города Бреста.</w:t>
      </w:r>
    </w:p>
    <w:p w:rsidR="001B1470" w:rsidRPr="00A35241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660066"/>
          <w:sz w:val="24"/>
          <w:szCs w:val="24"/>
          <w:lang w:eastAsia="ru-RU"/>
        </w:rPr>
      </w:pPr>
      <w:bookmarkStart w:id="0" w:name="_GoBack"/>
      <w:bookmarkEnd w:id="0"/>
      <w:r w:rsidRPr="00A35241">
        <w:rPr>
          <w:rFonts w:ascii="Times New Roman" w:eastAsia="Times New Roman" w:hAnsi="Times New Roman"/>
          <w:noProof/>
          <w:color w:val="660066"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5401656C" wp14:editId="549CCC21">
            <wp:simplePos x="0" y="0"/>
            <wp:positionH relativeFrom="column">
              <wp:posOffset>3099435</wp:posOffset>
            </wp:positionH>
            <wp:positionV relativeFrom="paragraph">
              <wp:posOffset>645795</wp:posOffset>
            </wp:positionV>
            <wp:extent cx="1400810" cy="821055"/>
            <wp:effectExtent l="0" t="0" r="8890" b="0"/>
            <wp:wrapTight wrapText="bothSides">
              <wp:wrapPolygon edited="0">
                <wp:start x="1175" y="0"/>
                <wp:lineTo x="0" y="1002"/>
                <wp:lineTo x="0" y="20548"/>
                <wp:lineTo x="1175" y="21049"/>
                <wp:lineTo x="20268" y="21049"/>
                <wp:lineTo x="21443" y="20548"/>
                <wp:lineTo x="21443" y="1002"/>
                <wp:lineTo x="20268" y="0"/>
                <wp:lineTo x="1175" y="0"/>
              </wp:wrapPolygon>
            </wp:wrapTight>
            <wp:docPr id="14" name="Рисунок 14" descr="https://upk6.brestgoo.gov.by/files/01132/obj/145/18083/img/14e6d9591417134d2309286c4957e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k6.brestgoo.gov.by/files/01132/obj/145/18083/img/14e6d9591417134d2309286c4957ed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2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-</w:t>
      </w:r>
      <w:r w:rsidRPr="00A35241">
        <w:rPr>
          <w:color w:val="660066"/>
        </w:rPr>
        <w:t xml:space="preserve"> </w:t>
      </w:r>
      <w:r w:rsidRPr="00A35241">
        <w:rPr>
          <w:rFonts w:ascii="Comic Sans MS" w:eastAsia="Times New Roman" w:hAnsi="Comic Sans MS"/>
          <w:color w:val="660066"/>
          <w:sz w:val="24"/>
          <w:szCs w:val="24"/>
          <w:lang w:eastAsia="ru-RU"/>
        </w:rPr>
        <w:t>Ежегодно 15 февраля исполняется очередная годовщина со дня вывода Советских войск из Афганистана. Именно в этот день закончилась война, которая длилась 9 лет и 51 день.</w:t>
      </w:r>
    </w:p>
    <w:p w:rsidR="001B1470" w:rsidRPr="00A35241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C00000"/>
          <w:sz w:val="24"/>
          <w:szCs w:val="30"/>
          <w:lang w:eastAsia="ru-RU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A35241">
        <w:rPr>
          <w:rFonts w:ascii="Comic Sans MS" w:eastAsia="Times New Roman" w:hAnsi="Comic Sans MS"/>
          <w:color w:val="C00000"/>
          <w:sz w:val="24"/>
          <w:szCs w:val="30"/>
          <w:lang w:eastAsia="ru-RU"/>
          <w14:glow w14:rad="101600">
            <w14:schemeClr w14:val="accent2">
              <w14:alpha w14:val="60000"/>
              <w14:satMod w14:val="175000"/>
            </w14:schemeClr>
          </w14:glow>
        </w:rPr>
        <w:t>Никто не забыт, ничто не забыто!</w:t>
      </w:r>
    </w:p>
    <w:p w:rsidR="001B1470" w:rsidRPr="00A35241" w:rsidRDefault="001B1470" w:rsidP="001B1470">
      <w:pPr>
        <w:spacing w:after="0" w:line="240" w:lineRule="auto"/>
        <w:ind w:right="-143"/>
        <w:jc w:val="both"/>
        <w:rPr>
          <w:rFonts w:ascii="Comic Sans MS" w:eastAsia="Times New Roman" w:hAnsi="Comic Sans MS"/>
          <w:color w:val="660066"/>
          <w:sz w:val="24"/>
          <w:szCs w:val="24"/>
          <w:lang w:eastAsia="ru-RU"/>
        </w:rPr>
      </w:pPr>
    </w:p>
    <w:p w:rsidR="001B1470" w:rsidRDefault="001B1470" w:rsidP="001B1470">
      <w:pPr>
        <w:spacing w:after="0" w:line="240" w:lineRule="auto"/>
        <w:ind w:right="-719"/>
        <w:jc w:val="both"/>
        <w:rPr>
          <w:rFonts w:ascii="Comic Sans MS" w:eastAsia="Times New Roman" w:hAnsi="Comic Sans MS"/>
          <w:color w:val="7030A0"/>
          <w:sz w:val="24"/>
          <w:szCs w:val="30"/>
          <w:lang w:eastAsia="ru-RU"/>
        </w:rPr>
      </w:pPr>
      <w:r w:rsidRPr="00312DF7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1E4FFD69" wp14:editId="7DB95C70">
            <wp:simplePos x="0" y="0"/>
            <wp:positionH relativeFrom="column">
              <wp:posOffset>1651000</wp:posOffset>
            </wp:positionH>
            <wp:positionV relativeFrom="paragraph">
              <wp:posOffset>891540</wp:posOffset>
            </wp:positionV>
            <wp:extent cx="1689100" cy="1266825"/>
            <wp:effectExtent l="0" t="0" r="6350" b="9525"/>
            <wp:wrapTight wrapText="bothSides">
              <wp:wrapPolygon edited="0">
                <wp:start x="974" y="0"/>
                <wp:lineTo x="0" y="650"/>
                <wp:lineTo x="0" y="20788"/>
                <wp:lineTo x="731" y="21438"/>
                <wp:lineTo x="974" y="21438"/>
                <wp:lineTo x="20463" y="21438"/>
                <wp:lineTo x="20707" y="21438"/>
                <wp:lineTo x="21438" y="20788"/>
                <wp:lineTo x="21438" y="650"/>
                <wp:lineTo x="20463" y="0"/>
                <wp:lineTo x="974" y="0"/>
              </wp:wrapPolygon>
            </wp:wrapTight>
            <wp:docPr id="13" name="Рисунок 13" descr="https://sun9-85.userapi.com/impg/SnCO-QsMJ_AEBelG8SMBN4z8gfd_6VvkbNYLYw/I0Xjij1QQ0M.jpg?size=1280x960&amp;quality=95&amp;sign=ff784cf89bc99ef492a544feda8473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5.userapi.com/impg/SnCO-QsMJ_AEBelG8SMBN4z8gfd_6VvkbNYLYw/I0Xjij1QQ0M.jpg?size=1280x960&amp;quality=95&amp;sign=ff784cf89bc99ef492a544feda84731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-</w:t>
      </w:r>
      <w:r w:rsidRPr="00312DF7"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Поинтересуйтесь у ребёнка: «Что и где ты слышал о войне? Как ты думаешь, мы должны помнить о тех, кто не пришел с войны? Как люди сохранили память о войне?</w:t>
      </w:r>
    </w:p>
    <w:p w:rsidR="001B1470" w:rsidRDefault="001B1470" w:rsidP="001B1470">
      <w:pPr>
        <w:spacing w:after="0" w:line="240" w:lineRule="auto"/>
        <w:ind w:right="-719"/>
        <w:jc w:val="both"/>
      </w:pP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 xml:space="preserve">- </w:t>
      </w:r>
      <w:r w:rsidRPr="00312DF7"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Спросите у ребенка «Что такое памя</w:t>
      </w: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тники? Для чего их, возводят?</w:t>
      </w:r>
      <w:r w:rsidRPr="00312DF7">
        <w:t xml:space="preserve"> </w:t>
      </w:r>
    </w:p>
    <w:p w:rsidR="001B1470" w:rsidRDefault="001B1470" w:rsidP="001B1470">
      <w:pPr>
        <w:spacing w:after="0" w:line="240" w:lineRule="auto"/>
        <w:ind w:right="-719"/>
        <w:jc w:val="both"/>
      </w:pPr>
    </w:p>
    <w:p w:rsidR="001B1470" w:rsidRPr="00312DF7" w:rsidRDefault="001B1470" w:rsidP="001B1470">
      <w:pPr>
        <w:spacing w:after="0" w:line="240" w:lineRule="auto"/>
        <w:ind w:right="-719"/>
        <w:jc w:val="both"/>
        <w:rPr>
          <w:rFonts w:ascii="Comic Sans MS" w:eastAsia="Times New Roman" w:hAnsi="Comic Sans MS"/>
          <w:color w:val="7030A0"/>
          <w:sz w:val="20"/>
          <w:szCs w:val="30"/>
          <w:lang w:eastAsia="ru-RU"/>
        </w:rPr>
      </w:pP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Знаешь ли ты</w:t>
      </w:r>
      <w:r w:rsidRPr="00312DF7"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, что такое минута молчания? Как, нужно себя вести в это время?</w:t>
      </w: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 xml:space="preserve">» </w:t>
      </w:r>
    </w:p>
    <w:p w:rsidR="001B1470" w:rsidRDefault="001B1470" w:rsidP="001B1470">
      <w:pPr>
        <w:spacing w:after="0" w:line="240" w:lineRule="auto"/>
        <w:ind w:right="-71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1470" w:rsidRDefault="001B1470" w:rsidP="001B1470">
      <w:pPr>
        <w:spacing w:after="0" w:line="240" w:lineRule="auto"/>
        <w:ind w:right="-719"/>
        <w:jc w:val="both"/>
        <w:rPr>
          <w:rFonts w:ascii="Comic Sans MS" w:eastAsia="Times New Roman" w:hAnsi="Comic Sans MS"/>
          <w:color w:val="7030A0"/>
          <w:sz w:val="24"/>
          <w:szCs w:val="30"/>
          <w:lang w:eastAsia="ru-RU"/>
        </w:rPr>
      </w:pP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- После обзорной прогулки</w:t>
      </w:r>
      <w:r w:rsidRPr="00626293"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 xml:space="preserve"> можно посидеть на лавочках в тени раскидистых деревьев</w:t>
      </w: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, утолить жажду, отдохнуть.</w:t>
      </w:r>
    </w:p>
    <w:p w:rsidR="001B1470" w:rsidRDefault="001B1470" w:rsidP="001B1470">
      <w:pPr>
        <w:spacing w:after="0" w:line="240" w:lineRule="auto"/>
        <w:ind w:right="-719"/>
        <w:jc w:val="both"/>
        <w:rPr>
          <w:rFonts w:ascii="Comic Sans MS" w:eastAsia="Times New Roman" w:hAnsi="Comic Sans MS"/>
          <w:color w:val="7030A0"/>
          <w:sz w:val="24"/>
          <w:szCs w:val="30"/>
          <w:lang w:eastAsia="ru-RU"/>
        </w:rPr>
      </w:pP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- Можно поиграть с ребёнком в различные игры, например «С какого дерева листок?», «Когда это бывает?»;</w:t>
      </w:r>
    </w:p>
    <w:p w:rsidR="001B1470" w:rsidRPr="00626293" w:rsidRDefault="001B1470" w:rsidP="001B1470">
      <w:pPr>
        <w:spacing w:after="0" w:line="240" w:lineRule="auto"/>
        <w:ind w:right="-719"/>
        <w:jc w:val="both"/>
        <w:rPr>
          <w:rFonts w:ascii="Comic Sans MS" w:eastAsia="Times New Roman" w:hAnsi="Comic Sans MS"/>
          <w:color w:val="7030A0"/>
          <w:sz w:val="24"/>
          <w:szCs w:val="30"/>
          <w:lang w:eastAsia="ru-RU"/>
        </w:rPr>
      </w:pPr>
      <w:r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>- А дома, после прогулки предложите своему ребёнку создать свою скульптуру или сделать аппликацию. И поинтересуйтесь</w:t>
      </w:r>
      <w:r w:rsidRPr="00A850B1">
        <w:rPr>
          <w:rFonts w:ascii="Comic Sans MS" w:eastAsia="Times New Roman" w:hAnsi="Comic Sans MS"/>
          <w:color w:val="7030A0"/>
          <w:sz w:val="24"/>
          <w:szCs w:val="30"/>
          <w:lang w:eastAsia="ru-RU"/>
        </w:rPr>
        <w:t xml:space="preserve"> у ребёнка, что ему понравилось, хотел бы он посетить ещё какое-нибудь памятное место.</w:t>
      </w:r>
    </w:p>
    <w:p w:rsidR="00F776E1" w:rsidRDefault="00F776E1"/>
    <w:sectPr w:rsidR="00F776E1" w:rsidSect="00F246DB">
      <w:pgSz w:w="16838" w:h="11906" w:orient="landscape"/>
      <w:pgMar w:top="284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70"/>
    <w:rsid w:val="001B1470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5:chartTrackingRefBased/>
  <w15:docId w15:val="{F5AB35A6-6EAF-428E-B536-CF01706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2023-02-07T13:21:00Z</dcterms:created>
  <dcterms:modified xsi:type="dcterms:W3CDTF">2023-02-07T13:23:00Z</dcterms:modified>
</cp:coreProperties>
</file>